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6BE77" w14:textId="77777777" w:rsidR="00533241" w:rsidRDefault="00533241" w:rsidP="00533241">
      <w:pPr>
        <w:autoSpaceDN/>
        <w:ind w:left="1416"/>
        <w:rPr>
          <w:rFonts w:ascii="Arial" w:eastAsia="Arial" w:hAnsi="Arial" w:cs="Arial"/>
          <w:b/>
          <w:bCs/>
          <w:sz w:val="20"/>
          <w:szCs w:val="20"/>
          <w:lang w:val="en-GB" w:eastAsia="nl-NL"/>
        </w:rPr>
      </w:pPr>
    </w:p>
    <w:p w14:paraId="6D25BF68" w14:textId="76089AB8" w:rsidR="00533241" w:rsidRDefault="00533241" w:rsidP="00533241">
      <w:pPr>
        <w:autoSpaceDN/>
        <w:rPr>
          <w:rFonts w:ascii="Arial" w:eastAsia="Arial" w:hAnsi="Arial" w:cs="Arial"/>
          <w:b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>O</w:t>
      </w:r>
      <w:r w:rsidR="00A1679F"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>c</w:t>
      </w:r>
      <w:r w:rsidRPr="00533241"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>tober</w:t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  <w:t>/</w:t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  <w:t>(06-10)</w:t>
      </w:r>
    </w:p>
    <w:p w14:paraId="5C2CF35D" w14:textId="77777777" w:rsidR="00533241" w:rsidRDefault="00533241" w:rsidP="00533241">
      <w:pPr>
        <w:autoSpaceDN/>
        <w:rPr>
          <w:rFonts w:ascii="Arial" w:eastAsia="Arial" w:hAnsi="Arial" w:cs="Arial"/>
          <w:b/>
          <w:bCs/>
          <w:sz w:val="20"/>
          <w:szCs w:val="20"/>
          <w:lang w:val="en-GB" w:eastAsia="nl-NL"/>
        </w:rPr>
      </w:pP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</w:p>
    <w:p w14:paraId="438116EB" w14:textId="77777777" w:rsidR="00533241" w:rsidRPr="00533241" w:rsidRDefault="00533241" w:rsidP="00533241">
      <w:pPr>
        <w:rPr>
          <w:rFonts w:ascii="Arial" w:eastAsia="Arial" w:hAnsi="Arial" w:cs="Arial"/>
          <w:b/>
          <w:sz w:val="20"/>
          <w:szCs w:val="20"/>
          <w:lang w:val="en-GB" w:eastAsia="nl-NL"/>
        </w:rPr>
      </w:pP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ab/>
      </w: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Decision number 1015.1</w:t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 w:rsidRPr="00533241"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>(13-10)</w:t>
      </w:r>
    </w:p>
    <w:p w14:paraId="4A5910EF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Having heard the:</w:t>
      </w:r>
    </w:p>
    <w:p w14:paraId="55EB7950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Board</w:t>
      </w:r>
    </w:p>
    <w:p w14:paraId="4599DFC2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Supervisory Board</w:t>
      </w:r>
    </w:p>
    <w:p w14:paraId="3B29EC52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Renate van Luijk</w:t>
      </w:r>
    </w:p>
    <w:p w14:paraId="525BCD45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 Umbrella’s</w:t>
      </w:r>
    </w:p>
    <w:p w14:paraId="26DEB4D9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and considering that:</w:t>
      </w:r>
    </w:p>
    <w:p w14:paraId="48CCA812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 COVID-19 virus largely influences the annual plan for 2021;</w:t>
      </w:r>
    </w:p>
    <w:p w14:paraId="6E58A010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 plan contains the most important goals the Student Union needs for 2021.</w:t>
      </w:r>
    </w:p>
    <w:p w14:paraId="59018ABC" w14:textId="77777777" w:rsidR="00533241" w:rsidRPr="00533241" w:rsidRDefault="00533241" w:rsidP="00533241">
      <w:pPr>
        <w:autoSpaceDN/>
        <w:ind w:left="1416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 text regarding the goals and indicators Chapter 1 will be stated in a slightly different manner.</w:t>
      </w:r>
    </w:p>
    <w:p w14:paraId="2B343121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the Student Union board decides to:</w:t>
      </w:r>
    </w:p>
    <w:p w14:paraId="0C4D88DF" w14:textId="77777777" w:rsidR="00533241" w:rsidRDefault="00533241" w:rsidP="00533241">
      <w:pPr>
        <w:autoSpaceDN/>
        <w:ind w:left="708" w:firstLine="708"/>
        <w:rPr>
          <w:rFonts w:ascii="Arial" w:eastAsia="Arial" w:hAnsi="Arial" w:cs="Arial"/>
          <w:b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Approve the Annual Plan of 2021.</w:t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</w:p>
    <w:p w14:paraId="15888A3D" w14:textId="77777777" w:rsid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</w:p>
    <w:p w14:paraId="322BF49E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 xml:space="preserve">Decision 1016.1 </w:t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val="en-GB" w:eastAsia="nl-NL"/>
        </w:rPr>
        <w:tab/>
      </w:r>
      <w:r w:rsidR="00293D1A" w:rsidRPr="00533241">
        <w:rPr>
          <w:rFonts w:ascii="Arial" w:eastAsia="Arial" w:hAnsi="Arial" w:cs="Arial"/>
          <w:b/>
          <w:bCs/>
          <w:sz w:val="20"/>
          <w:szCs w:val="20"/>
          <w:lang w:val="en-GB" w:eastAsia="nl-NL"/>
        </w:rPr>
        <w:t>(20-10)</w:t>
      </w:r>
    </w:p>
    <w:p w14:paraId="5B541C8D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Having heard the:</w:t>
      </w:r>
    </w:p>
    <w:p w14:paraId="44D82E2E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Board.</w:t>
      </w:r>
    </w:p>
    <w:p w14:paraId="34707633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Kick-In Committee</w:t>
      </w:r>
    </w:p>
    <w:p w14:paraId="5973540C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and considering that:</w:t>
      </w:r>
    </w:p>
    <w:p w14:paraId="386C422D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 formally established structure obtains a workable situation;</w:t>
      </w:r>
    </w:p>
    <w:p w14:paraId="2C338ED1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 Student Union board always has the option to withdraw the authorization.</w:t>
      </w:r>
    </w:p>
    <w:p w14:paraId="50FAB2EE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 document has been legally reviewed.</w:t>
      </w:r>
    </w:p>
    <w:p w14:paraId="3CAF277B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the Board decides to:</w:t>
      </w:r>
    </w:p>
    <w:p w14:paraId="10DD21AE" w14:textId="77777777" w:rsidR="0036636C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Approve the authorization of Mirre van der Wal per 01-10-2020.</w:t>
      </w:r>
    </w:p>
    <w:p w14:paraId="268A7D6A" w14:textId="5F5D1435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 xml:space="preserve"> </w:t>
      </w:r>
    </w:p>
    <w:p w14:paraId="29FA1C48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Decision 1016.2</w:t>
      </w:r>
    </w:p>
    <w:p w14:paraId="7B1BC8A6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Having heard the:</w:t>
      </w:r>
    </w:p>
    <w:p w14:paraId="73ED87FB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Board.</w:t>
      </w:r>
    </w:p>
    <w:p w14:paraId="7A8695CD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Kick-In Committee</w:t>
      </w:r>
    </w:p>
    <w:p w14:paraId="182DCFCA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and considering that:</w:t>
      </w:r>
    </w:p>
    <w:p w14:paraId="308924AB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 formally established structure obtains a workable situation;</w:t>
      </w:r>
    </w:p>
    <w:p w14:paraId="18507503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 Student Union board always has the option to withdraw the authorization.</w:t>
      </w:r>
    </w:p>
    <w:p w14:paraId="61A5B31A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 document has been legally reviewed.</w:t>
      </w:r>
    </w:p>
    <w:p w14:paraId="2CD4E36F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the Board decides to:</w:t>
      </w:r>
    </w:p>
    <w:p w14:paraId="7E25DDE1" w14:textId="0E61BD52" w:rsid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Approve the authorization of Pelle van der Mars per 01-10-2020.</w:t>
      </w:r>
    </w:p>
    <w:p w14:paraId="56A8B39A" w14:textId="77777777" w:rsidR="0036636C" w:rsidRPr="00533241" w:rsidRDefault="0036636C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</w:p>
    <w:p w14:paraId="0DBE08A9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Decision 1016.3</w:t>
      </w:r>
    </w:p>
    <w:p w14:paraId="4E5F020D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Having heard the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:</w:t>
      </w:r>
    </w:p>
    <w:p w14:paraId="2DDE9194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Board.</w:t>
      </w:r>
    </w:p>
    <w:p w14:paraId="4E83A0F9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Kick-In Committee</w:t>
      </w:r>
    </w:p>
    <w:p w14:paraId="2AC351DE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and considering that:</w:t>
      </w:r>
    </w:p>
    <w:p w14:paraId="22286A39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 formally established structure obtains a workable situation;</w:t>
      </w:r>
    </w:p>
    <w:p w14:paraId="037FC582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 Student Union board always has the option to withdraw the authorization.</w:t>
      </w:r>
    </w:p>
    <w:p w14:paraId="57C8B390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 document has been legally reviewed.</w:t>
      </w:r>
    </w:p>
    <w:p w14:paraId="499D8303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the Board decides to:</w:t>
      </w:r>
    </w:p>
    <w:p w14:paraId="3AB7F2EA" w14:textId="20FEF95B" w:rsid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 xml:space="preserve">Approve the authorization of </w:t>
      </w:r>
      <w:proofErr w:type="spellStart"/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Tijmen</w:t>
      </w:r>
      <w:proofErr w:type="spellEnd"/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 xml:space="preserve"> van de </w:t>
      </w:r>
      <w:proofErr w:type="spellStart"/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Meent</w:t>
      </w:r>
      <w:proofErr w:type="spellEnd"/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 xml:space="preserve"> per 01-01-2020.</w:t>
      </w:r>
    </w:p>
    <w:p w14:paraId="70B0ECCD" w14:textId="77777777" w:rsidR="0036636C" w:rsidRPr="00533241" w:rsidRDefault="0036636C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</w:p>
    <w:p w14:paraId="3DEED945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 xml:space="preserve">Decision 1016.4 </w:t>
      </w:r>
    </w:p>
    <w:p w14:paraId="0F11F2E1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Having heard the:</w:t>
      </w:r>
    </w:p>
    <w:p w14:paraId="3E9F47CD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Board.</w:t>
      </w:r>
    </w:p>
    <w:p w14:paraId="7F9267CC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Kick-In Committee</w:t>
      </w:r>
    </w:p>
    <w:p w14:paraId="2EA505A1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and considering that:</w:t>
      </w:r>
    </w:p>
    <w:p w14:paraId="0BD5C988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There was a team building weekend where the functions were divided carefully.</w:t>
      </w:r>
    </w:p>
    <w:p w14:paraId="23A12A4B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the Board decides to:</w:t>
      </w:r>
    </w:p>
    <w:p w14:paraId="78E04873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Appoint the Kick-In Committee 2021 with the following functions:</w:t>
      </w:r>
    </w:p>
    <w:p w14:paraId="4F484F60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Julia Hubert as Chairwoman</w:t>
      </w:r>
    </w:p>
    <w:p w14:paraId="2419E96C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Britt van de Ven as Secretary</w:t>
      </w:r>
    </w:p>
    <w:p w14:paraId="111C9C05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Mirre van der Wal as Treasurer</w:t>
      </w:r>
    </w:p>
    <w:p w14:paraId="119A1FBF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Noa Hassink as Publications</w:t>
      </w:r>
    </w:p>
    <w:p w14:paraId="60C09124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proofErr w:type="spellStart"/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Tijmen</w:t>
      </w:r>
      <w:proofErr w:type="spellEnd"/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 xml:space="preserve"> van de </w:t>
      </w:r>
      <w:proofErr w:type="spellStart"/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Meent</w:t>
      </w:r>
      <w:proofErr w:type="spellEnd"/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 xml:space="preserve"> as Logistics</w:t>
      </w:r>
    </w:p>
    <w:p w14:paraId="568CF91A" w14:textId="77777777" w:rsid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Pelle van der Mars as External affairs</w:t>
      </w:r>
    </w:p>
    <w:p w14:paraId="793D5147" w14:textId="77777777" w:rsid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</w:p>
    <w:p w14:paraId="40641424" w14:textId="77777777" w:rsid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</w:p>
    <w:p w14:paraId="5A6592F3" w14:textId="77777777" w:rsid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</w:p>
    <w:p w14:paraId="05C3675F" w14:textId="77777777" w:rsid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</w:p>
    <w:p w14:paraId="34615AFD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Decision 1016.5</w:t>
      </w:r>
    </w:p>
    <w:p w14:paraId="15EC6D96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Having heard the:</w:t>
      </w:r>
    </w:p>
    <w:p w14:paraId="2A34C685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Board;</w:t>
      </w:r>
    </w:p>
    <w:p w14:paraId="45B0AA8B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Stichting A3T.</w:t>
      </w:r>
    </w:p>
    <w:p w14:paraId="258B6240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and considering that:</w:t>
      </w:r>
    </w:p>
    <w:p w14:paraId="6F44FD3A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Stichting A3T has requested a recognition as Foundation in the sector Other;</w:t>
      </w:r>
    </w:p>
    <w:p w14:paraId="44B37AF4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Stichting A3T is considered to comply with the recognition regulations;</w:t>
      </w:r>
    </w:p>
    <w:p w14:paraId="3480B73C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Stichting A3T does not use facilities that require a facility card.</w:t>
      </w:r>
    </w:p>
    <w:p w14:paraId="49025568" w14:textId="77777777" w:rsidR="00533241" w:rsidRPr="00533241" w:rsidRDefault="00533241" w:rsidP="00533241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/>
          <w:sz w:val="20"/>
          <w:szCs w:val="20"/>
          <w:lang w:val="en-GB" w:eastAsia="nl-NL"/>
        </w:rPr>
        <w:t>the Student Union board decides to:</w:t>
      </w:r>
    </w:p>
    <w:p w14:paraId="79936419" w14:textId="77777777" w:rsidR="00533241" w:rsidRPr="00533241" w:rsidRDefault="00533241" w:rsidP="00533241">
      <w:pPr>
        <w:autoSpaceDN/>
        <w:ind w:left="2124" w:hanging="708"/>
        <w:rPr>
          <w:rFonts w:ascii="Arial" w:eastAsia="Arial" w:hAnsi="Arial" w:cs="Arial"/>
          <w:bCs/>
          <w:sz w:val="20"/>
          <w:szCs w:val="20"/>
          <w:lang w:val="en-GB" w:eastAsia="nl-NL"/>
        </w:rPr>
      </w:pP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>-</w:t>
      </w:r>
      <w:r w:rsidRPr="00533241">
        <w:rPr>
          <w:rFonts w:ascii="Arial" w:eastAsia="Arial" w:hAnsi="Arial" w:cs="Arial"/>
          <w:bCs/>
          <w:sz w:val="20"/>
          <w:szCs w:val="20"/>
          <w:lang w:val="en-GB" w:eastAsia="nl-NL"/>
        </w:rPr>
        <w:tab/>
        <w:t>Permanently recognize Stichting A3T as Foundation without facility card obligation in the sector other.</w:t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val="en-GB" w:eastAsia="nl-NL"/>
        </w:rPr>
        <w:tab/>
      </w:r>
    </w:p>
    <w:p w14:paraId="267413D0" w14:textId="77777777" w:rsidR="00533241" w:rsidRDefault="00533241" w:rsidP="00533241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en-GB" w:eastAsia="nl-NL"/>
        </w:rPr>
      </w:pPr>
    </w:p>
    <w:p w14:paraId="4E28C86F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/>
          <w:sz w:val="20"/>
          <w:szCs w:val="20"/>
          <w:lang w:eastAsia="nl-NL"/>
        </w:rPr>
        <w:t>Decision 1017.1</w:t>
      </w:r>
      <w:r w:rsidR="00293D1A">
        <w:rPr>
          <w:rFonts w:ascii="Arial" w:eastAsia="Arial" w:hAnsi="Arial" w:cs="Arial"/>
          <w:b/>
          <w:sz w:val="20"/>
          <w:szCs w:val="20"/>
          <w:lang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eastAsia="nl-NL"/>
        </w:rPr>
        <w:tab/>
      </w:r>
      <w:r w:rsidR="00293D1A">
        <w:rPr>
          <w:rFonts w:ascii="Arial" w:eastAsia="Arial" w:hAnsi="Arial" w:cs="Arial"/>
          <w:b/>
          <w:sz w:val="20"/>
          <w:szCs w:val="20"/>
          <w:lang w:eastAsia="nl-NL"/>
        </w:rPr>
        <w:tab/>
      </w:r>
      <w:r w:rsidR="00293D1A" w:rsidRPr="00D90DBC">
        <w:rPr>
          <w:rFonts w:ascii="Arial" w:eastAsia="Arial" w:hAnsi="Arial" w:cs="Arial"/>
          <w:b/>
          <w:bCs/>
          <w:sz w:val="20"/>
          <w:szCs w:val="20"/>
          <w:lang w:eastAsia="nl-NL"/>
        </w:rPr>
        <w:t>(27-10)</w:t>
      </w:r>
    </w:p>
    <w:p w14:paraId="0D9E3B2B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/>
          <w:sz w:val="20"/>
          <w:szCs w:val="20"/>
          <w:lang w:eastAsia="nl-NL"/>
        </w:rPr>
        <w:t>Having heard the:</w:t>
      </w:r>
    </w:p>
    <w:p w14:paraId="0A50A93B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ab/>
        <w:t>Board</w:t>
      </w:r>
    </w:p>
    <w:p w14:paraId="5378F048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ab/>
        <w:t xml:space="preserve">Writing </w:t>
      </w:r>
      <w:proofErr w:type="spellStart"/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centre</w:t>
      </w:r>
      <w:proofErr w:type="spellEnd"/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 xml:space="preserve"> UT</w:t>
      </w:r>
    </w:p>
    <w:p w14:paraId="61A6EEAB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nl-NL"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val="nl-NL"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val="nl-NL" w:eastAsia="nl-NL"/>
        </w:rPr>
        <w:tab/>
        <w:t>Rita de Wilde-Brink</w:t>
      </w:r>
    </w:p>
    <w:p w14:paraId="5C1F0144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val="nl-NL"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val="nl-NL"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val="nl-NL" w:eastAsia="nl-NL"/>
        </w:rPr>
        <w:tab/>
        <w:t>Laurens van der Velde</w:t>
      </w:r>
    </w:p>
    <w:p w14:paraId="2C80842B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ab/>
        <w:t>Renate van Luijk</w:t>
      </w:r>
    </w:p>
    <w:p w14:paraId="595B1FC4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ab/>
        <w:t>Sandra Nienhuis</w:t>
      </w:r>
    </w:p>
    <w:p w14:paraId="17DE7A3F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/>
          <w:sz w:val="20"/>
          <w:szCs w:val="20"/>
          <w:lang w:eastAsia="nl-NL"/>
        </w:rPr>
        <w:t>and considering that:</w:t>
      </w:r>
    </w:p>
    <w:p w14:paraId="4D0486C5" w14:textId="77777777" w:rsidR="00D90DBC" w:rsidRPr="00D90DBC" w:rsidRDefault="00D90DBC" w:rsidP="00D90DBC">
      <w:pPr>
        <w:autoSpaceDN/>
        <w:ind w:left="2124" w:hanging="708"/>
        <w:rPr>
          <w:rFonts w:ascii="Arial" w:eastAsia="Arial" w:hAnsi="Arial" w:cs="Arial"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ab/>
        <w:t>The old mission statement ‘We promote the personal development and well-being of students’ described only what we do and the new mission statement describes why we do what we do.</w:t>
      </w:r>
    </w:p>
    <w:p w14:paraId="41B32323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ab/>
        <w:t>Decision number 1012.2 was not approved by our Supervisory Board</w:t>
      </w:r>
    </w:p>
    <w:p w14:paraId="1057BAF4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/>
          <w:sz w:val="20"/>
          <w:szCs w:val="20"/>
          <w:lang w:eastAsia="nl-NL"/>
        </w:rPr>
        <w:t>the Student Union board decides to:</w:t>
      </w:r>
    </w:p>
    <w:p w14:paraId="10ABCFD3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ab/>
        <w:t>Cancel decision number 1012.2</w:t>
      </w:r>
    </w:p>
    <w:p w14:paraId="2A50996F" w14:textId="4E795F05" w:rsidR="00D90DBC" w:rsidRDefault="00D90DBC" w:rsidP="00D90DBC">
      <w:pPr>
        <w:autoSpaceDN/>
        <w:ind w:left="2124" w:hanging="708"/>
        <w:rPr>
          <w:rFonts w:ascii="Arial" w:eastAsia="Arial" w:hAnsi="Arial" w:cs="Arial"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ab/>
        <w:t>Approve the new mission statement ‘Everything we do is done for our fellow students – to empower them to achieve more than a degree.’</w:t>
      </w:r>
    </w:p>
    <w:p w14:paraId="213F280C" w14:textId="77777777" w:rsidR="0036636C" w:rsidRDefault="0036636C" w:rsidP="00D90DBC">
      <w:pPr>
        <w:autoSpaceDN/>
        <w:ind w:left="2124" w:hanging="708"/>
        <w:rPr>
          <w:rFonts w:ascii="Arial" w:eastAsia="Arial" w:hAnsi="Arial" w:cs="Arial"/>
          <w:bCs/>
          <w:sz w:val="20"/>
          <w:szCs w:val="20"/>
          <w:lang w:eastAsia="nl-NL"/>
        </w:rPr>
      </w:pPr>
    </w:p>
    <w:p w14:paraId="711B119C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/>
          <w:sz w:val="20"/>
          <w:szCs w:val="20"/>
          <w:lang w:eastAsia="nl-NL"/>
        </w:rPr>
        <w:t>Decision 1017.2</w:t>
      </w:r>
    </w:p>
    <w:p w14:paraId="367F8928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/>
          <w:sz w:val="20"/>
          <w:szCs w:val="20"/>
          <w:lang w:eastAsia="nl-NL"/>
        </w:rPr>
        <w:t>Having heard the:</w:t>
      </w:r>
    </w:p>
    <w:p w14:paraId="55BD8432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ab/>
        <w:t>Board.</w:t>
      </w:r>
    </w:p>
    <w:p w14:paraId="628542A3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ab/>
        <w:t>Portfolio holder Internationalization</w:t>
      </w:r>
    </w:p>
    <w:p w14:paraId="2D5A4434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ab/>
        <w:t>Portfolio holder Finance</w:t>
      </w:r>
    </w:p>
    <w:p w14:paraId="7AF74253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/>
          <w:bCs/>
          <w:sz w:val="20"/>
          <w:szCs w:val="20"/>
          <w:lang w:eastAsia="nl-NL"/>
        </w:rPr>
        <w:t>And considering that:</w:t>
      </w:r>
    </w:p>
    <w:p w14:paraId="7AB85645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ab/>
        <w:t>The goal of making CH independent will be achieved through this covenant,</w:t>
      </w:r>
    </w:p>
    <w:p w14:paraId="0CD29978" w14:textId="77777777" w:rsidR="00D90DBC" w:rsidRPr="00D90DBC" w:rsidRDefault="00D90DBC" w:rsidP="00D90DBC">
      <w:pPr>
        <w:autoSpaceDN/>
        <w:ind w:left="708" w:firstLine="708"/>
        <w:rPr>
          <w:rFonts w:ascii="Arial" w:eastAsia="Arial" w:hAnsi="Arial" w:cs="Arial"/>
          <w:b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/>
          <w:bCs/>
          <w:sz w:val="20"/>
          <w:szCs w:val="20"/>
          <w:lang w:eastAsia="nl-NL"/>
        </w:rPr>
        <w:t>The Student Union board decides to:</w:t>
      </w:r>
    </w:p>
    <w:p w14:paraId="06564293" w14:textId="77777777" w:rsidR="00D90DBC" w:rsidRDefault="00D90DBC" w:rsidP="00D90DBC">
      <w:pPr>
        <w:autoSpaceDN/>
        <w:ind w:left="2124" w:hanging="708"/>
        <w:rPr>
          <w:rFonts w:ascii="Arial" w:eastAsia="Arial" w:hAnsi="Arial" w:cs="Arial"/>
          <w:b/>
          <w:bCs/>
          <w:sz w:val="20"/>
          <w:szCs w:val="20"/>
          <w:lang w:eastAsia="nl-NL"/>
        </w:rPr>
      </w:pP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>-</w:t>
      </w:r>
      <w:r w:rsidRPr="00D90DBC">
        <w:rPr>
          <w:rFonts w:ascii="Arial" w:eastAsia="Arial" w:hAnsi="Arial" w:cs="Arial"/>
          <w:bCs/>
          <w:sz w:val="20"/>
          <w:szCs w:val="20"/>
          <w:lang w:eastAsia="nl-NL"/>
        </w:rPr>
        <w:tab/>
        <w:t>Agree with the covenant for the cooperation between Connecting hands as an independent organization and the Student Union.</w:t>
      </w:r>
      <w:r>
        <w:rPr>
          <w:rFonts w:ascii="Arial" w:eastAsia="Arial" w:hAnsi="Arial" w:cs="Arial"/>
          <w:bCs/>
          <w:sz w:val="20"/>
          <w:szCs w:val="20"/>
          <w:lang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eastAsia="nl-NL"/>
        </w:rPr>
        <w:tab/>
      </w:r>
      <w:r>
        <w:rPr>
          <w:rFonts w:ascii="Arial" w:eastAsia="Arial" w:hAnsi="Arial" w:cs="Arial"/>
          <w:bCs/>
          <w:sz w:val="20"/>
          <w:szCs w:val="20"/>
          <w:lang w:eastAsia="nl-NL"/>
        </w:rPr>
        <w:tab/>
      </w:r>
    </w:p>
    <w:p w14:paraId="0BEA5BE6" w14:textId="56C02028" w:rsidR="00D90DBC" w:rsidRPr="00E9379F" w:rsidRDefault="00D90DBC" w:rsidP="00E9379F">
      <w:pPr>
        <w:suppressAutoHyphens w:val="0"/>
        <w:autoSpaceDN/>
        <w:spacing w:after="160" w:line="259" w:lineRule="auto"/>
        <w:rPr>
          <w:rFonts w:ascii="Arial" w:eastAsia="Arial" w:hAnsi="Arial" w:cs="Arial"/>
          <w:b/>
          <w:bCs/>
          <w:sz w:val="20"/>
          <w:szCs w:val="20"/>
          <w:lang w:eastAsia="nl-NL"/>
        </w:rPr>
      </w:pPr>
    </w:p>
    <w:sectPr w:rsidR="00D90DBC" w:rsidRPr="00E9379F" w:rsidSect="00EB12F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F3013" w14:textId="77777777" w:rsidR="006D0D30" w:rsidRDefault="006D0D30" w:rsidP="00EB12F4">
      <w:r>
        <w:separator/>
      </w:r>
    </w:p>
  </w:endnote>
  <w:endnote w:type="continuationSeparator" w:id="0">
    <w:p w14:paraId="0E0C52CC" w14:textId="77777777" w:rsidR="006D0D30" w:rsidRDefault="006D0D30" w:rsidP="00EB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A3BC1" w14:textId="77777777" w:rsidR="006D0D30" w:rsidRDefault="006D0D30" w:rsidP="00EB12F4">
      <w:r>
        <w:separator/>
      </w:r>
    </w:p>
  </w:footnote>
  <w:footnote w:type="continuationSeparator" w:id="0">
    <w:p w14:paraId="71B1A16A" w14:textId="77777777" w:rsidR="006D0D30" w:rsidRDefault="006D0D30" w:rsidP="00EB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23336" w14:textId="77777777" w:rsidR="006D0D30" w:rsidRPr="00EB12F4" w:rsidRDefault="006D0D30">
    <w:pPr>
      <w:pStyle w:val="Koptekst"/>
    </w:pPr>
    <w:r>
      <w:t xml:space="preserve">BF 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4E6C"/>
    <w:multiLevelType w:val="multilevel"/>
    <w:tmpl w:val="B6961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F1CB4"/>
    <w:multiLevelType w:val="multilevel"/>
    <w:tmpl w:val="CCE6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EE3ADC"/>
    <w:multiLevelType w:val="hybridMultilevel"/>
    <w:tmpl w:val="E3527972"/>
    <w:lvl w:ilvl="0" w:tplc="741CD86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2A00"/>
    <w:multiLevelType w:val="hybridMultilevel"/>
    <w:tmpl w:val="50BA7390"/>
    <w:lvl w:ilvl="0" w:tplc="E80251CC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B392C"/>
    <w:multiLevelType w:val="hybridMultilevel"/>
    <w:tmpl w:val="FC54E98A"/>
    <w:lvl w:ilvl="0" w:tplc="E80251CC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225F5"/>
    <w:multiLevelType w:val="hybridMultilevel"/>
    <w:tmpl w:val="D3F286E2"/>
    <w:lvl w:ilvl="0" w:tplc="E80251CC">
      <w:start w:val="7"/>
      <w:numFmt w:val="bullet"/>
      <w:lvlText w:val="-"/>
      <w:lvlJc w:val="left"/>
      <w:pPr>
        <w:ind w:left="177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6BD27FF"/>
    <w:multiLevelType w:val="multilevel"/>
    <w:tmpl w:val="58DE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DD2BBD"/>
    <w:multiLevelType w:val="hybridMultilevel"/>
    <w:tmpl w:val="41C0B208"/>
    <w:lvl w:ilvl="0" w:tplc="E80251CC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72A49"/>
    <w:multiLevelType w:val="hybridMultilevel"/>
    <w:tmpl w:val="CB948D06"/>
    <w:lvl w:ilvl="0" w:tplc="E80251CC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35D5"/>
    <w:multiLevelType w:val="multilevel"/>
    <w:tmpl w:val="F7C2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E7753D"/>
    <w:multiLevelType w:val="hybridMultilevel"/>
    <w:tmpl w:val="0C047496"/>
    <w:lvl w:ilvl="0" w:tplc="C47EC9C2">
      <w:start w:val="29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919D6"/>
    <w:multiLevelType w:val="multilevel"/>
    <w:tmpl w:val="DDBAD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0C79A0"/>
    <w:multiLevelType w:val="hybridMultilevel"/>
    <w:tmpl w:val="5AFCFAA2"/>
    <w:lvl w:ilvl="0" w:tplc="85D242D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952A5"/>
    <w:multiLevelType w:val="hybridMultilevel"/>
    <w:tmpl w:val="BA1C5702"/>
    <w:lvl w:ilvl="0" w:tplc="C47EC9C2">
      <w:start w:val="29"/>
      <w:numFmt w:val="bullet"/>
      <w:lvlText w:val="-"/>
      <w:lvlJc w:val="left"/>
      <w:pPr>
        <w:ind w:left="1776" w:hanging="360"/>
      </w:pPr>
      <w:rPr>
        <w:rFonts w:ascii="PT Sans" w:eastAsiaTheme="minorHAnsi" w:hAnsi="PT Sans" w:cstheme="minorBidi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78916B2"/>
    <w:multiLevelType w:val="multilevel"/>
    <w:tmpl w:val="BFAC9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570126"/>
    <w:multiLevelType w:val="hybridMultilevel"/>
    <w:tmpl w:val="63D8DC34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4"/>
  </w:num>
  <w:num w:numId="9">
    <w:abstractNumId w:val="11"/>
  </w:num>
  <w:num w:numId="10">
    <w:abstractNumId w:val="15"/>
  </w:num>
  <w:num w:numId="11">
    <w:abstractNumId w:val="1"/>
  </w:num>
  <w:num w:numId="12">
    <w:abstractNumId w:val="9"/>
  </w:num>
  <w:num w:numId="13">
    <w:abstractNumId w:val="6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F4"/>
    <w:rsid w:val="00187D11"/>
    <w:rsid w:val="001B5925"/>
    <w:rsid w:val="001C4E5F"/>
    <w:rsid w:val="00293D1A"/>
    <w:rsid w:val="0036636C"/>
    <w:rsid w:val="00386B5F"/>
    <w:rsid w:val="004C3361"/>
    <w:rsid w:val="004F2FBD"/>
    <w:rsid w:val="004F3F6F"/>
    <w:rsid w:val="00533241"/>
    <w:rsid w:val="00570EEC"/>
    <w:rsid w:val="006D0D30"/>
    <w:rsid w:val="008B214F"/>
    <w:rsid w:val="00980A67"/>
    <w:rsid w:val="00A1679F"/>
    <w:rsid w:val="00A26587"/>
    <w:rsid w:val="00AB4E97"/>
    <w:rsid w:val="00D90DBC"/>
    <w:rsid w:val="00E9379F"/>
    <w:rsid w:val="00E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085F"/>
  <w15:chartTrackingRefBased/>
  <w15:docId w15:val="{C58E55B2-FE16-47F9-B379-93A30B4C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2F4"/>
    <w:pPr>
      <w:suppressAutoHyphens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B12F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B12F4"/>
  </w:style>
  <w:style w:type="paragraph" w:styleId="Voettekst">
    <w:name w:val="footer"/>
    <w:basedOn w:val="Standaard"/>
    <w:link w:val="VoettekstChar"/>
    <w:uiPriority w:val="99"/>
    <w:unhideWhenUsed/>
    <w:rsid w:val="00EB12F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B12F4"/>
  </w:style>
  <w:style w:type="paragraph" w:styleId="Lijstalinea">
    <w:name w:val="List Paragraph"/>
    <w:basedOn w:val="Standaard"/>
    <w:uiPriority w:val="34"/>
    <w:qFormat/>
    <w:rsid w:val="00570EEC"/>
    <w:pPr>
      <w:suppressAutoHyphens w:val="0"/>
      <w:autoSpaceDN/>
      <w:spacing w:line="256" w:lineRule="auto"/>
      <w:ind w:left="720"/>
      <w:contextualSpacing/>
      <w:jc w:val="both"/>
    </w:pPr>
    <w:rPr>
      <w:rFonts w:ascii="PT Sans" w:eastAsiaTheme="minorHAnsi" w:hAnsi="PT Sans" w:cstheme="minorBidi"/>
      <w:sz w:val="22"/>
      <w:szCs w:val="22"/>
      <w:lang w:val="nl-NL"/>
    </w:rPr>
  </w:style>
  <w:style w:type="paragraph" w:styleId="Geenafstand">
    <w:name w:val="No Spacing"/>
    <w:uiPriority w:val="1"/>
    <w:qFormat/>
    <w:rsid w:val="00533241"/>
    <w:pPr>
      <w:spacing w:after="0" w:line="240" w:lineRule="auto"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2949</Characters>
  <Application>Microsoft Office Word</Application>
  <DocSecurity>0</DocSecurity>
  <Lines>113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 y Kwekkeboom, N.F.L. (SU)</dc:creator>
  <cp:keywords/>
  <dc:description/>
  <cp:lastModifiedBy>mirel nijhuis</cp:lastModifiedBy>
  <cp:revision>3</cp:revision>
  <dcterms:created xsi:type="dcterms:W3CDTF">2020-12-15T19:14:00Z</dcterms:created>
  <dcterms:modified xsi:type="dcterms:W3CDTF">2020-12-15T19:15:00Z</dcterms:modified>
</cp:coreProperties>
</file>